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3EDB7" w14:textId="77777777" w:rsidR="002E08CC" w:rsidRDefault="002E08CC" w:rsidP="006904BA">
      <w:pPr>
        <w:pStyle w:val="CompanyName"/>
        <w:rPr>
          <w:rFonts w:ascii="Proxima Nova Lt" w:hAnsi="Proxima Nova Lt"/>
          <w:sz w:val="30"/>
          <w:szCs w:val="18"/>
        </w:rPr>
      </w:pPr>
    </w:p>
    <w:p w14:paraId="5D368B4E" w14:textId="3A596928" w:rsidR="006904BA" w:rsidRPr="00192A16" w:rsidRDefault="006904BA" w:rsidP="006904BA">
      <w:pPr>
        <w:pStyle w:val="CompanyName"/>
        <w:rPr>
          <w:rFonts w:ascii="Proxima Nova Lt" w:hAnsi="Proxima Nova Lt"/>
          <w:sz w:val="30"/>
          <w:szCs w:val="18"/>
          <w:lang w:val="es-US"/>
        </w:rPr>
      </w:pPr>
      <w:r w:rsidRPr="00192A16">
        <w:rPr>
          <w:rFonts w:ascii="Proxima Nova Lt" w:hAnsi="Proxima Nova Lt"/>
          <w:sz w:val="30"/>
          <w:szCs w:val="18"/>
          <w:lang w:val="es-US"/>
        </w:rPr>
        <w:t>Proyecto Red de AMCP</w:t>
      </w:r>
    </w:p>
    <w:p w14:paraId="58FB0ED3" w14:textId="77777777" w:rsidR="006904BA" w:rsidRPr="00192A16" w:rsidRDefault="006904BA" w:rsidP="00E767C3">
      <w:pPr>
        <w:pStyle w:val="CompanyName"/>
        <w:jc w:val="center"/>
        <w:rPr>
          <w:rFonts w:ascii="Proxima Nova Lt" w:hAnsi="Proxima Nova Lt"/>
          <w:sz w:val="30"/>
          <w:szCs w:val="18"/>
          <w:lang w:val="es-US"/>
        </w:rPr>
      </w:pPr>
    </w:p>
    <w:p w14:paraId="5B6CB057" w14:textId="6C760019" w:rsidR="0054122D" w:rsidRPr="006F0979" w:rsidRDefault="0054122D" w:rsidP="006F0979">
      <w:pPr>
        <w:pStyle w:val="Ttulo1"/>
        <w:keepNext w:val="0"/>
        <w:keepLines w:val="0"/>
        <w:spacing w:before="200" w:after="120"/>
        <w:jc w:val="center"/>
        <w:rPr>
          <w:rFonts w:ascii="Proxima Nova Lt" w:eastAsia="Times New Roman" w:hAnsi="Proxima Nova Lt" w:cs="Times New Roman"/>
          <w:b/>
          <w:color w:val="auto"/>
        </w:rPr>
      </w:pPr>
      <w:r w:rsidRPr="006F0979">
        <w:rPr>
          <w:rFonts w:ascii="Proxima Nova Lt" w:eastAsia="Times New Roman" w:hAnsi="Proxima Nova Lt" w:cs="Times New Roman"/>
          <w:b/>
          <w:color w:val="auto"/>
        </w:rPr>
        <w:t>A</w:t>
      </w:r>
      <w:r w:rsidR="006F0979">
        <w:rPr>
          <w:rFonts w:ascii="Proxima Nova Lt" w:eastAsia="Times New Roman" w:hAnsi="Proxima Nova Lt" w:cs="Times New Roman"/>
          <w:b/>
          <w:color w:val="auto"/>
        </w:rPr>
        <w:t>NEXO</w:t>
      </w:r>
      <w:r w:rsidRPr="006F0979">
        <w:rPr>
          <w:rFonts w:ascii="Proxima Nova Lt" w:eastAsia="Times New Roman" w:hAnsi="Proxima Nova Lt" w:cs="Times New Roman"/>
          <w:b/>
          <w:color w:val="auto"/>
        </w:rPr>
        <w:t xml:space="preserve"> </w:t>
      </w:r>
      <w:r w:rsidR="00192A16">
        <w:rPr>
          <w:rFonts w:ascii="Proxima Nova Lt" w:eastAsia="Times New Roman" w:hAnsi="Proxima Nova Lt" w:cs="Times New Roman"/>
          <w:b/>
          <w:color w:val="auto"/>
        </w:rPr>
        <w:t>2</w:t>
      </w:r>
    </w:p>
    <w:p w14:paraId="5D52890E" w14:textId="77777777" w:rsidR="0054122D" w:rsidRPr="0054122D" w:rsidRDefault="0054122D" w:rsidP="00DB1D89">
      <w:pPr>
        <w:jc w:val="center"/>
        <w:rPr>
          <w:rFonts w:cstheme="minorHAnsi"/>
          <w:b/>
          <w:sz w:val="24"/>
          <w:szCs w:val="24"/>
        </w:rPr>
      </w:pPr>
    </w:p>
    <w:p w14:paraId="55AD4C99" w14:textId="14AD7447" w:rsidR="00A34FD3" w:rsidRPr="0054122D" w:rsidRDefault="0054122D" w:rsidP="00DB1D89">
      <w:pPr>
        <w:jc w:val="center"/>
        <w:rPr>
          <w:rFonts w:cstheme="minorHAnsi"/>
          <w:b/>
          <w:sz w:val="24"/>
          <w:szCs w:val="24"/>
        </w:rPr>
      </w:pPr>
      <w:r w:rsidRPr="008651C6">
        <w:rPr>
          <w:rFonts w:ascii="Proxima Nova Lt" w:eastAsia="Times New Roman" w:hAnsi="Proxima Nova Lt" w:cs="Times New Roman"/>
          <w:b/>
          <w:sz w:val="24"/>
          <w:szCs w:val="24"/>
        </w:rPr>
        <w:t xml:space="preserve">FORMATO </w:t>
      </w:r>
      <w:r w:rsidR="002E26A0" w:rsidRPr="008651C6">
        <w:rPr>
          <w:rFonts w:ascii="Proxima Nova Lt" w:eastAsia="Times New Roman" w:hAnsi="Proxima Nova Lt" w:cs="Times New Roman"/>
          <w:b/>
          <w:sz w:val="24"/>
          <w:szCs w:val="24"/>
        </w:rPr>
        <w:t>PROPUESTA TÉCNICA DE TRABAJO Y ECONÓMICA</w:t>
      </w:r>
    </w:p>
    <w:p w14:paraId="14D879E3" w14:textId="378FC056" w:rsidR="00A34FD3" w:rsidRPr="0054122D" w:rsidRDefault="00A34FD3" w:rsidP="00CC1D9A">
      <w:pPr>
        <w:rPr>
          <w:rFonts w:cstheme="minorHAnsi"/>
          <w:b/>
          <w:bCs/>
          <w:sz w:val="24"/>
          <w:szCs w:val="24"/>
        </w:rPr>
      </w:pPr>
    </w:p>
    <w:p w14:paraId="5CCB55BF" w14:textId="764438E2" w:rsidR="00A34FD3" w:rsidRPr="006D24E4" w:rsidRDefault="0054122D" w:rsidP="00CC1D9A">
      <w:pPr>
        <w:rPr>
          <w:rFonts w:ascii="Proxima Nova" w:hAnsi="Proxima Nova" w:cstheme="minorHAnsi"/>
          <w:b/>
          <w:bCs/>
          <w:sz w:val="20"/>
          <w:szCs w:val="20"/>
        </w:rPr>
      </w:pPr>
      <w:r w:rsidRPr="006D24E4">
        <w:rPr>
          <w:rFonts w:ascii="Proxima Nova" w:hAnsi="Proxima Nova" w:cstheme="minorHAnsi"/>
          <w:b/>
          <w:bCs/>
          <w:sz w:val="20"/>
          <w:szCs w:val="20"/>
        </w:rPr>
        <w:t>Elaboración de estudios forestales en las áreas de manglar y el bosque adyacente de intervención del componente 3 del Proyecto Red de AMCP para el mejoramiento de su conectividad ecológica</w:t>
      </w:r>
    </w:p>
    <w:p w14:paraId="32472645" w14:textId="77777777" w:rsidR="0054122D" w:rsidRPr="006D24E4" w:rsidRDefault="0054122D" w:rsidP="00DB1D89">
      <w:pPr>
        <w:rPr>
          <w:rFonts w:ascii="Proxima Nova" w:hAnsi="Proxima Nova" w:cstheme="minorHAnsi"/>
          <w:sz w:val="20"/>
          <w:szCs w:val="20"/>
        </w:rPr>
      </w:pPr>
    </w:p>
    <w:p w14:paraId="05E3593B" w14:textId="35705407" w:rsidR="00EA7988" w:rsidRPr="006D24E4" w:rsidRDefault="0054122D" w:rsidP="0054122D">
      <w:pPr>
        <w:pStyle w:val="Prrafodelista"/>
        <w:numPr>
          <w:ilvl w:val="0"/>
          <w:numId w:val="9"/>
        </w:numPr>
        <w:rPr>
          <w:rFonts w:ascii="Proxima Nova" w:hAnsi="Proxima Nova" w:cstheme="minorHAnsi"/>
          <w:b/>
          <w:sz w:val="20"/>
          <w:szCs w:val="20"/>
        </w:rPr>
      </w:pPr>
      <w:r w:rsidRPr="006D24E4">
        <w:rPr>
          <w:rFonts w:ascii="Proxima Nova" w:hAnsi="Proxima Nova" w:cstheme="minorHAnsi"/>
          <w:b/>
          <w:sz w:val="20"/>
          <w:szCs w:val="20"/>
        </w:rPr>
        <w:t>Introducción</w:t>
      </w:r>
    </w:p>
    <w:p w14:paraId="1F97F432" w14:textId="5A9B0745" w:rsidR="0054122D" w:rsidRPr="006D24E4" w:rsidRDefault="0054122D" w:rsidP="00DB1D89">
      <w:pPr>
        <w:rPr>
          <w:rFonts w:ascii="Proxima Nova" w:hAnsi="Proxima Nova" w:cstheme="minorHAnsi"/>
          <w:sz w:val="20"/>
          <w:szCs w:val="20"/>
        </w:rPr>
      </w:pPr>
      <w:r w:rsidRPr="006D24E4">
        <w:rPr>
          <w:rFonts w:ascii="Proxima Nova" w:hAnsi="Proxima Nova" w:cstheme="minorHAnsi"/>
          <w:sz w:val="20"/>
          <w:szCs w:val="20"/>
        </w:rPr>
        <w:t>(máximo 3 párrafos)</w:t>
      </w:r>
    </w:p>
    <w:p w14:paraId="2AD62FB0" w14:textId="77777777" w:rsidR="0054122D" w:rsidRPr="006D24E4" w:rsidRDefault="0054122D" w:rsidP="00DB1D89">
      <w:pPr>
        <w:rPr>
          <w:rFonts w:ascii="Proxima Nova" w:hAnsi="Proxima Nova" w:cstheme="minorHAnsi"/>
          <w:sz w:val="20"/>
          <w:szCs w:val="20"/>
        </w:rPr>
      </w:pPr>
    </w:p>
    <w:p w14:paraId="7AC65FA7" w14:textId="77777777" w:rsidR="0054122D" w:rsidRPr="006D24E4" w:rsidRDefault="0054122D" w:rsidP="00DB1D89">
      <w:pPr>
        <w:rPr>
          <w:rFonts w:ascii="Proxima Nova" w:hAnsi="Proxima Nova" w:cstheme="minorHAnsi"/>
          <w:sz w:val="20"/>
          <w:szCs w:val="20"/>
        </w:rPr>
      </w:pPr>
    </w:p>
    <w:p w14:paraId="4A5D5184" w14:textId="6DE27642" w:rsidR="00EA7988" w:rsidRPr="006D24E4" w:rsidRDefault="0054122D" w:rsidP="0054122D">
      <w:pPr>
        <w:pStyle w:val="Prrafodelista"/>
        <w:numPr>
          <w:ilvl w:val="0"/>
          <w:numId w:val="9"/>
        </w:numPr>
        <w:rPr>
          <w:rFonts w:ascii="Proxima Nova" w:hAnsi="Proxima Nova" w:cstheme="minorHAnsi"/>
          <w:b/>
          <w:sz w:val="20"/>
          <w:szCs w:val="20"/>
        </w:rPr>
      </w:pPr>
      <w:r w:rsidRPr="006D24E4">
        <w:rPr>
          <w:rFonts w:ascii="Proxima Nova" w:hAnsi="Proxima Nova" w:cstheme="minorHAnsi"/>
          <w:b/>
          <w:bCs/>
          <w:sz w:val="20"/>
          <w:szCs w:val="20"/>
        </w:rPr>
        <w:t>Objetivos</w:t>
      </w:r>
      <w:r w:rsidR="0063196D" w:rsidRPr="006D24E4">
        <w:rPr>
          <w:rFonts w:ascii="Proxima Nova" w:hAnsi="Proxima Nova" w:cstheme="minorHAnsi"/>
          <w:b/>
          <w:sz w:val="20"/>
          <w:szCs w:val="20"/>
        </w:rPr>
        <w:t xml:space="preserve"> </w:t>
      </w:r>
      <w:r w:rsidRPr="006D24E4">
        <w:rPr>
          <w:rFonts w:ascii="Proxima Nova" w:hAnsi="Proxima Nova" w:cstheme="minorHAnsi"/>
          <w:b/>
          <w:sz w:val="20"/>
          <w:szCs w:val="20"/>
        </w:rPr>
        <w:t>de la consultoría</w:t>
      </w:r>
      <w:r w:rsidR="00DB1D89" w:rsidRPr="006D24E4">
        <w:rPr>
          <w:rFonts w:ascii="Proxima Nova" w:hAnsi="Proxima Nova" w:cstheme="minorHAnsi"/>
          <w:b/>
          <w:sz w:val="20"/>
          <w:szCs w:val="20"/>
        </w:rPr>
        <w:t xml:space="preserve"> </w:t>
      </w:r>
    </w:p>
    <w:p w14:paraId="064504AE" w14:textId="16BBEB1A" w:rsidR="00EA7988" w:rsidRPr="006D24E4" w:rsidRDefault="00EA7988" w:rsidP="00DB1D89">
      <w:pPr>
        <w:rPr>
          <w:rFonts w:ascii="Proxima Nova" w:hAnsi="Proxima Nova" w:cstheme="minorHAnsi"/>
          <w:sz w:val="20"/>
          <w:szCs w:val="20"/>
        </w:rPr>
      </w:pPr>
    </w:p>
    <w:p w14:paraId="4236F586" w14:textId="77777777" w:rsidR="0054122D" w:rsidRPr="006D24E4" w:rsidRDefault="0054122D" w:rsidP="00DB1D89">
      <w:pPr>
        <w:rPr>
          <w:rFonts w:ascii="Proxima Nova" w:hAnsi="Proxima Nova" w:cstheme="minorHAnsi"/>
          <w:sz w:val="20"/>
          <w:szCs w:val="20"/>
        </w:rPr>
      </w:pPr>
    </w:p>
    <w:p w14:paraId="1449D4AF" w14:textId="4DF35507" w:rsidR="00EA7988" w:rsidRPr="006D24E4" w:rsidRDefault="0054122D" w:rsidP="0054122D">
      <w:pPr>
        <w:pStyle w:val="Prrafodelista"/>
        <w:numPr>
          <w:ilvl w:val="0"/>
          <w:numId w:val="9"/>
        </w:numPr>
        <w:rPr>
          <w:rFonts w:ascii="Proxima Nova" w:hAnsi="Proxima Nova" w:cstheme="minorHAnsi"/>
          <w:b/>
          <w:sz w:val="20"/>
          <w:szCs w:val="20"/>
        </w:rPr>
      </w:pPr>
      <w:r w:rsidRPr="006D24E4">
        <w:rPr>
          <w:rFonts w:ascii="Proxima Nova" w:hAnsi="Proxima Nova" w:cstheme="minorHAnsi"/>
          <w:b/>
          <w:sz w:val="20"/>
          <w:szCs w:val="20"/>
        </w:rPr>
        <w:t>Alcance del trabajo</w:t>
      </w:r>
    </w:p>
    <w:p w14:paraId="2700B002" w14:textId="5524D4A6" w:rsidR="0054122D" w:rsidRPr="006D24E4" w:rsidRDefault="0054122D" w:rsidP="0054122D">
      <w:pPr>
        <w:rPr>
          <w:rFonts w:ascii="Proxima Nova" w:hAnsi="Proxima Nova" w:cstheme="minorHAnsi"/>
          <w:sz w:val="20"/>
          <w:szCs w:val="20"/>
        </w:rPr>
      </w:pPr>
      <w:r w:rsidRPr="006D24E4">
        <w:rPr>
          <w:rFonts w:ascii="Proxima Nova" w:hAnsi="Proxima Nova" w:cstheme="minorHAnsi"/>
          <w:sz w:val="20"/>
          <w:szCs w:val="20"/>
        </w:rPr>
        <w:t>(máximo 2 párrafos)</w:t>
      </w:r>
    </w:p>
    <w:p w14:paraId="60FACEA9" w14:textId="32D402A3" w:rsidR="0054122D" w:rsidRPr="006D24E4" w:rsidRDefault="0054122D" w:rsidP="00892CCA">
      <w:pPr>
        <w:rPr>
          <w:rFonts w:ascii="Proxima Nova" w:hAnsi="Proxima Nova" w:cstheme="minorHAnsi"/>
          <w:sz w:val="20"/>
          <w:szCs w:val="20"/>
        </w:rPr>
      </w:pPr>
    </w:p>
    <w:p w14:paraId="0A75EF00" w14:textId="77777777" w:rsidR="0054122D" w:rsidRPr="006D24E4" w:rsidRDefault="0054122D" w:rsidP="00892CCA">
      <w:pPr>
        <w:rPr>
          <w:rFonts w:ascii="Proxima Nova" w:hAnsi="Proxima Nova" w:cstheme="minorHAnsi"/>
          <w:sz w:val="20"/>
          <w:szCs w:val="20"/>
        </w:rPr>
      </w:pPr>
    </w:p>
    <w:p w14:paraId="62A3069E" w14:textId="29BF58CB" w:rsidR="004449E2" w:rsidRPr="006D24E4" w:rsidRDefault="004449E2" w:rsidP="004449E2">
      <w:pPr>
        <w:pStyle w:val="Prrafodelista"/>
        <w:numPr>
          <w:ilvl w:val="0"/>
          <w:numId w:val="9"/>
        </w:numPr>
        <w:rPr>
          <w:rFonts w:ascii="Proxima Nova" w:hAnsi="Proxima Nova"/>
          <w:b/>
          <w:bCs/>
          <w:sz w:val="20"/>
          <w:szCs w:val="20"/>
        </w:rPr>
      </w:pPr>
      <w:bookmarkStart w:id="0" w:name="_Toc19433716"/>
      <w:r w:rsidRPr="006D24E4">
        <w:rPr>
          <w:rFonts w:ascii="Proxima Nova" w:hAnsi="Proxima Nova"/>
          <w:b/>
          <w:bCs/>
          <w:sz w:val="20"/>
          <w:szCs w:val="20"/>
        </w:rPr>
        <w:t xml:space="preserve">Propuesta técnica en función de los objetivos </w:t>
      </w:r>
      <w:r w:rsidR="006A3AB1" w:rsidRPr="006D24E4">
        <w:rPr>
          <w:rFonts w:ascii="Proxima Nova" w:hAnsi="Proxima Nova"/>
          <w:b/>
          <w:bCs/>
          <w:sz w:val="20"/>
          <w:szCs w:val="20"/>
        </w:rPr>
        <w:t>específicos</w:t>
      </w:r>
      <w:r w:rsidRPr="006D24E4">
        <w:rPr>
          <w:rFonts w:ascii="Proxima Nova" w:hAnsi="Proxima Nova"/>
          <w:b/>
          <w:bCs/>
          <w:sz w:val="20"/>
          <w:szCs w:val="20"/>
        </w:rPr>
        <w:t xml:space="preserve"> establecidas en los términos de referencia.</w:t>
      </w:r>
      <w:bookmarkEnd w:id="0"/>
    </w:p>
    <w:p w14:paraId="592454AF" w14:textId="77777777" w:rsidR="004449E2" w:rsidRPr="006D24E4" w:rsidRDefault="004449E2" w:rsidP="004449E2">
      <w:pPr>
        <w:rPr>
          <w:rFonts w:ascii="Proxima Nova" w:hAnsi="Proxima Nova"/>
          <w:b/>
          <w:bCs/>
          <w:sz w:val="20"/>
          <w:szCs w:val="20"/>
          <w:shd w:val="clear" w:color="auto" w:fill="FFFFFF"/>
        </w:rPr>
      </w:pPr>
      <w:bookmarkStart w:id="1" w:name="_Toc19433717"/>
    </w:p>
    <w:p w14:paraId="2341D921" w14:textId="41CD38E2" w:rsidR="004449E2" w:rsidRPr="006D24E4" w:rsidRDefault="004449E2" w:rsidP="004449E2">
      <w:pPr>
        <w:ind w:left="360"/>
        <w:rPr>
          <w:rFonts w:ascii="Proxima Nova" w:hAnsi="Proxima Nova" w:cstheme="minorHAnsi"/>
          <w:b/>
          <w:bCs/>
          <w:sz w:val="20"/>
          <w:szCs w:val="20"/>
        </w:rPr>
      </w:pPr>
      <w:r w:rsidRPr="006D24E4">
        <w:rPr>
          <w:rFonts w:ascii="Proxima Nova" w:hAnsi="Proxima Nova" w:cstheme="minorHAnsi"/>
          <w:b/>
          <w:bCs/>
          <w:sz w:val="20"/>
          <w:szCs w:val="20"/>
          <w:shd w:val="clear" w:color="auto" w:fill="FFFFFF"/>
        </w:rPr>
        <w:t>Objetivo 1:</w:t>
      </w:r>
      <w:bookmarkEnd w:id="1"/>
      <w:r w:rsidRPr="006D24E4">
        <w:rPr>
          <w:rFonts w:ascii="Proxima Nova" w:hAnsi="Proxima Nova" w:cstheme="minorHAnsi"/>
          <w:b/>
          <w:bCs/>
          <w:sz w:val="20"/>
          <w:szCs w:val="20"/>
        </w:rPr>
        <w:t xml:space="preserve"> </w:t>
      </w:r>
    </w:p>
    <w:p w14:paraId="303398E3" w14:textId="77777777" w:rsidR="004449E2" w:rsidRPr="006D24E4" w:rsidRDefault="004449E2" w:rsidP="004449E2">
      <w:pPr>
        <w:autoSpaceDE w:val="0"/>
        <w:autoSpaceDN w:val="0"/>
        <w:adjustRightInd w:val="0"/>
        <w:spacing w:line="240" w:lineRule="auto"/>
        <w:ind w:left="360"/>
        <w:rPr>
          <w:rFonts w:ascii="Proxima Nova" w:hAnsi="Proxima Nova" w:cstheme="minorHAnsi"/>
          <w:iCs/>
          <w:sz w:val="20"/>
          <w:szCs w:val="20"/>
        </w:rPr>
      </w:pPr>
    </w:p>
    <w:p w14:paraId="11928AEF" w14:textId="3B720817" w:rsidR="004449E2" w:rsidRPr="006D24E4" w:rsidRDefault="004449E2" w:rsidP="00E767C3">
      <w:pPr>
        <w:autoSpaceDE w:val="0"/>
        <w:autoSpaceDN w:val="0"/>
        <w:adjustRightInd w:val="0"/>
        <w:spacing w:line="240" w:lineRule="auto"/>
        <w:ind w:left="360"/>
        <w:rPr>
          <w:rFonts w:ascii="Proxima Nova" w:hAnsi="Proxima Nova" w:cstheme="minorHAnsi"/>
          <w:iCs/>
          <w:sz w:val="20"/>
          <w:szCs w:val="20"/>
        </w:rPr>
      </w:pPr>
      <w:r w:rsidRPr="006D24E4">
        <w:rPr>
          <w:rFonts w:ascii="Proxima Nova" w:hAnsi="Proxima Nova" w:cstheme="minorHAnsi"/>
          <w:iCs/>
          <w:sz w:val="20"/>
          <w:szCs w:val="20"/>
        </w:rPr>
        <w:t>Propuesta metodológica</w:t>
      </w:r>
    </w:p>
    <w:p w14:paraId="5B60F0E4" w14:textId="310643A7" w:rsidR="004449E2" w:rsidRPr="006D24E4" w:rsidRDefault="004449E2" w:rsidP="004449E2">
      <w:pPr>
        <w:autoSpaceDE w:val="0"/>
        <w:autoSpaceDN w:val="0"/>
        <w:adjustRightInd w:val="0"/>
        <w:spacing w:line="240" w:lineRule="auto"/>
        <w:ind w:left="360"/>
        <w:rPr>
          <w:rFonts w:ascii="Proxima Nova" w:hAnsi="Proxima Nova" w:cstheme="minorHAnsi"/>
          <w:iCs/>
          <w:sz w:val="20"/>
          <w:szCs w:val="20"/>
        </w:rPr>
      </w:pPr>
    </w:p>
    <w:p w14:paraId="585E3BED" w14:textId="5ED82979" w:rsidR="004449E2" w:rsidRPr="006D24E4" w:rsidRDefault="004449E2" w:rsidP="004449E2">
      <w:pPr>
        <w:autoSpaceDE w:val="0"/>
        <w:autoSpaceDN w:val="0"/>
        <w:adjustRightInd w:val="0"/>
        <w:spacing w:line="240" w:lineRule="auto"/>
        <w:ind w:left="360"/>
        <w:rPr>
          <w:rFonts w:ascii="Proxima Nova" w:hAnsi="Proxima Nova" w:cstheme="minorHAnsi"/>
          <w:iCs/>
          <w:sz w:val="20"/>
          <w:szCs w:val="20"/>
        </w:rPr>
      </w:pPr>
      <w:r w:rsidRPr="006D24E4">
        <w:rPr>
          <w:rFonts w:ascii="Proxima Nova" w:hAnsi="Proxima Nova" w:cstheme="minorHAnsi"/>
          <w:iCs/>
          <w:sz w:val="20"/>
          <w:szCs w:val="20"/>
        </w:rPr>
        <w:t>Resultados/Productos</w:t>
      </w:r>
    </w:p>
    <w:p w14:paraId="25BBE2E5" w14:textId="33FC4029" w:rsidR="004449E2" w:rsidRPr="006D24E4" w:rsidRDefault="004449E2" w:rsidP="004449E2">
      <w:pPr>
        <w:autoSpaceDE w:val="0"/>
        <w:autoSpaceDN w:val="0"/>
        <w:adjustRightInd w:val="0"/>
        <w:spacing w:line="240" w:lineRule="auto"/>
        <w:ind w:left="360"/>
        <w:rPr>
          <w:rFonts w:ascii="Proxima Nova" w:hAnsi="Proxima Nova" w:cstheme="minorHAnsi"/>
          <w:iCs/>
          <w:sz w:val="20"/>
          <w:szCs w:val="20"/>
        </w:rPr>
      </w:pPr>
    </w:p>
    <w:p w14:paraId="6F363DFB" w14:textId="43D1DEAE" w:rsidR="004449E2" w:rsidRPr="006D24E4" w:rsidRDefault="004449E2" w:rsidP="004449E2">
      <w:pPr>
        <w:autoSpaceDE w:val="0"/>
        <w:autoSpaceDN w:val="0"/>
        <w:adjustRightInd w:val="0"/>
        <w:spacing w:line="240" w:lineRule="auto"/>
        <w:ind w:left="360"/>
        <w:rPr>
          <w:rFonts w:ascii="Proxima Nova" w:hAnsi="Proxima Nova" w:cstheme="minorHAnsi"/>
          <w:iCs/>
          <w:sz w:val="20"/>
          <w:szCs w:val="20"/>
        </w:rPr>
      </w:pPr>
      <w:r w:rsidRPr="006D24E4">
        <w:rPr>
          <w:rFonts w:ascii="Proxima Nova" w:hAnsi="Proxima Nova" w:cstheme="minorHAnsi"/>
          <w:iCs/>
          <w:sz w:val="20"/>
          <w:szCs w:val="20"/>
        </w:rPr>
        <w:t>Duración</w:t>
      </w:r>
    </w:p>
    <w:p w14:paraId="75FDF884" w14:textId="2B33DCDC" w:rsidR="004449E2" w:rsidRPr="006D24E4" w:rsidRDefault="004449E2" w:rsidP="004449E2">
      <w:pPr>
        <w:autoSpaceDE w:val="0"/>
        <w:autoSpaceDN w:val="0"/>
        <w:adjustRightInd w:val="0"/>
        <w:spacing w:line="240" w:lineRule="auto"/>
        <w:rPr>
          <w:rFonts w:ascii="Proxima Nova" w:hAnsi="Proxima Nova" w:cs="Times-BoldItalic"/>
          <w:b/>
          <w:bCs/>
          <w:iCs/>
          <w:sz w:val="20"/>
          <w:szCs w:val="20"/>
        </w:rPr>
      </w:pPr>
    </w:p>
    <w:p w14:paraId="7FE9857E" w14:textId="065EFCE1" w:rsidR="004449E2" w:rsidRPr="006D24E4" w:rsidRDefault="004449E2" w:rsidP="004449E2">
      <w:pPr>
        <w:ind w:left="360"/>
        <w:rPr>
          <w:rFonts w:ascii="Proxima Nova" w:hAnsi="Proxima Nova" w:cstheme="minorHAnsi"/>
          <w:b/>
          <w:bCs/>
          <w:sz w:val="20"/>
          <w:szCs w:val="20"/>
        </w:rPr>
      </w:pPr>
      <w:r w:rsidRPr="006D24E4">
        <w:rPr>
          <w:rFonts w:ascii="Proxima Nova" w:hAnsi="Proxima Nova" w:cstheme="minorHAnsi"/>
          <w:b/>
          <w:bCs/>
          <w:sz w:val="20"/>
          <w:szCs w:val="20"/>
          <w:shd w:val="clear" w:color="auto" w:fill="FFFFFF"/>
        </w:rPr>
        <w:t>Objetivo 2:</w:t>
      </w:r>
      <w:r w:rsidRPr="006D24E4">
        <w:rPr>
          <w:rFonts w:ascii="Proxima Nova" w:hAnsi="Proxima Nova" w:cstheme="minorHAnsi"/>
          <w:b/>
          <w:bCs/>
          <w:sz w:val="20"/>
          <w:szCs w:val="20"/>
        </w:rPr>
        <w:t xml:space="preserve"> </w:t>
      </w:r>
    </w:p>
    <w:p w14:paraId="3CB3408A" w14:textId="77777777" w:rsidR="004449E2" w:rsidRPr="006D24E4" w:rsidRDefault="004449E2" w:rsidP="004449E2">
      <w:pPr>
        <w:autoSpaceDE w:val="0"/>
        <w:autoSpaceDN w:val="0"/>
        <w:adjustRightInd w:val="0"/>
        <w:spacing w:line="240" w:lineRule="auto"/>
        <w:ind w:left="360"/>
        <w:rPr>
          <w:rFonts w:ascii="Proxima Nova" w:hAnsi="Proxima Nova" w:cstheme="minorHAnsi"/>
          <w:iCs/>
          <w:sz w:val="20"/>
          <w:szCs w:val="20"/>
        </w:rPr>
      </w:pPr>
    </w:p>
    <w:p w14:paraId="43BFBB16" w14:textId="77777777" w:rsidR="004449E2" w:rsidRPr="006D24E4" w:rsidRDefault="004449E2" w:rsidP="004449E2">
      <w:pPr>
        <w:autoSpaceDE w:val="0"/>
        <w:autoSpaceDN w:val="0"/>
        <w:adjustRightInd w:val="0"/>
        <w:spacing w:line="240" w:lineRule="auto"/>
        <w:ind w:left="360"/>
        <w:rPr>
          <w:rFonts w:ascii="Proxima Nova" w:hAnsi="Proxima Nova" w:cstheme="minorHAnsi"/>
          <w:iCs/>
          <w:sz w:val="20"/>
          <w:szCs w:val="20"/>
        </w:rPr>
      </w:pPr>
      <w:r w:rsidRPr="006D24E4">
        <w:rPr>
          <w:rFonts w:ascii="Proxima Nova" w:hAnsi="Proxima Nova" w:cstheme="minorHAnsi"/>
          <w:iCs/>
          <w:sz w:val="20"/>
          <w:szCs w:val="20"/>
        </w:rPr>
        <w:t>Propuesta metodológica</w:t>
      </w:r>
    </w:p>
    <w:p w14:paraId="16833F30" w14:textId="77777777" w:rsidR="004449E2" w:rsidRPr="006D24E4" w:rsidRDefault="004449E2" w:rsidP="00E767C3">
      <w:pPr>
        <w:autoSpaceDE w:val="0"/>
        <w:autoSpaceDN w:val="0"/>
        <w:adjustRightInd w:val="0"/>
        <w:spacing w:line="240" w:lineRule="auto"/>
        <w:rPr>
          <w:rFonts w:ascii="Proxima Nova" w:hAnsi="Proxima Nova" w:cstheme="minorHAnsi"/>
          <w:iCs/>
          <w:sz w:val="20"/>
          <w:szCs w:val="20"/>
        </w:rPr>
      </w:pPr>
    </w:p>
    <w:p w14:paraId="441BC896" w14:textId="77777777" w:rsidR="004449E2" w:rsidRPr="006D24E4" w:rsidRDefault="004449E2" w:rsidP="004449E2">
      <w:pPr>
        <w:autoSpaceDE w:val="0"/>
        <w:autoSpaceDN w:val="0"/>
        <w:adjustRightInd w:val="0"/>
        <w:spacing w:line="240" w:lineRule="auto"/>
        <w:ind w:left="360"/>
        <w:rPr>
          <w:rFonts w:ascii="Proxima Nova" w:hAnsi="Proxima Nova" w:cstheme="minorHAnsi"/>
          <w:iCs/>
          <w:sz w:val="20"/>
          <w:szCs w:val="20"/>
        </w:rPr>
      </w:pPr>
      <w:r w:rsidRPr="006D24E4">
        <w:rPr>
          <w:rFonts w:ascii="Proxima Nova" w:hAnsi="Proxima Nova" w:cstheme="minorHAnsi"/>
          <w:iCs/>
          <w:sz w:val="20"/>
          <w:szCs w:val="20"/>
        </w:rPr>
        <w:t>Resultados/Productos</w:t>
      </w:r>
    </w:p>
    <w:p w14:paraId="78EB0C83" w14:textId="77777777" w:rsidR="004449E2" w:rsidRPr="006D24E4" w:rsidRDefault="004449E2" w:rsidP="004449E2">
      <w:pPr>
        <w:autoSpaceDE w:val="0"/>
        <w:autoSpaceDN w:val="0"/>
        <w:adjustRightInd w:val="0"/>
        <w:spacing w:line="240" w:lineRule="auto"/>
        <w:ind w:left="360"/>
        <w:rPr>
          <w:rFonts w:ascii="Proxima Nova" w:hAnsi="Proxima Nova" w:cstheme="minorHAnsi"/>
          <w:iCs/>
          <w:sz w:val="20"/>
          <w:szCs w:val="20"/>
        </w:rPr>
      </w:pPr>
    </w:p>
    <w:p w14:paraId="6C4BFE9D" w14:textId="77777777" w:rsidR="004449E2" w:rsidRPr="006D24E4" w:rsidRDefault="004449E2" w:rsidP="004449E2">
      <w:pPr>
        <w:autoSpaceDE w:val="0"/>
        <w:autoSpaceDN w:val="0"/>
        <w:adjustRightInd w:val="0"/>
        <w:spacing w:line="240" w:lineRule="auto"/>
        <w:ind w:left="360"/>
        <w:rPr>
          <w:rFonts w:ascii="Proxima Nova" w:hAnsi="Proxima Nova" w:cstheme="minorHAnsi"/>
          <w:iCs/>
          <w:sz w:val="20"/>
          <w:szCs w:val="20"/>
        </w:rPr>
      </w:pPr>
      <w:r w:rsidRPr="006D24E4">
        <w:rPr>
          <w:rFonts w:ascii="Proxima Nova" w:hAnsi="Proxima Nova" w:cstheme="minorHAnsi"/>
          <w:iCs/>
          <w:sz w:val="20"/>
          <w:szCs w:val="20"/>
        </w:rPr>
        <w:t>Duración</w:t>
      </w:r>
    </w:p>
    <w:p w14:paraId="7FACB5F7" w14:textId="1FCDC0F7" w:rsidR="004449E2" w:rsidRPr="006D24E4" w:rsidRDefault="004449E2" w:rsidP="004449E2">
      <w:pPr>
        <w:autoSpaceDE w:val="0"/>
        <w:autoSpaceDN w:val="0"/>
        <w:adjustRightInd w:val="0"/>
        <w:spacing w:line="240" w:lineRule="auto"/>
        <w:rPr>
          <w:rFonts w:ascii="Proxima Nova" w:hAnsi="Proxima Nova" w:cs="Times-BoldItalic"/>
          <w:b/>
          <w:bCs/>
          <w:iCs/>
          <w:sz w:val="20"/>
          <w:szCs w:val="20"/>
        </w:rPr>
      </w:pPr>
    </w:p>
    <w:p w14:paraId="565CC750" w14:textId="5F1194EF" w:rsidR="00245E9D" w:rsidRPr="006D24E4" w:rsidRDefault="004449E2" w:rsidP="004449E2">
      <w:pPr>
        <w:pStyle w:val="Prrafodelista"/>
        <w:numPr>
          <w:ilvl w:val="0"/>
          <w:numId w:val="9"/>
        </w:numPr>
        <w:rPr>
          <w:rFonts w:ascii="Proxima Nova" w:hAnsi="Proxima Nova" w:cstheme="minorHAnsi"/>
          <w:b/>
          <w:sz w:val="20"/>
          <w:szCs w:val="20"/>
        </w:rPr>
      </w:pPr>
      <w:r w:rsidRPr="006D24E4">
        <w:rPr>
          <w:rFonts w:ascii="Proxima Nova" w:hAnsi="Proxima Nova" w:cstheme="minorHAnsi"/>
          <w:b/>
          <w:sz w:val="20"/>
          <w:szCs w:val="20"/>
        </w:rPr>
        <w:t>Cronograma (para un máximo de 160 días calendario)</w:t>
      </w:r>
    </w:p>
    <w:p w14:paraId="1A2E9E76" w14:textId="77777777" w:rsidR="004449E2" w:rsidRPr="006D24E4" w:rsidRDefault="004449E2" w:rsidP="00DB1D89">
      <w:pPr>
        <w:rPr>
          <w:rFonts w:ascii="Proxima Nova" w:hAnsi="Proxima Nova" w:cstheme="minorHAnsi"/>
          <w:sz w:val="20"/>
          <w:szCs w:val="20"/>
        </w:rPr>
      </w:pPr>
    </w:p>
    <w:p w14:paraId="5262CFFA" w14:textId="61D6E9A7" w:rsidR="004449E2" w:rsidRPr="006D24E4" w:rsidRDefault="004449E2" w:rsidP="004449E2">
      <w:pPr>
        <w:pStyle w:val="Prrafodelista"/>
        <w:numPr>
          <w:ilvl w:val="0"/>
          <w:numId w:val="9"/>
        </w:numPr>
        <w:rPr>
          <w:rFonts w:ascii="Proxima Nova" w:hAnsi="Proxima Nova" w:cstheme="minorHAnsi"/>
          <w:b/>
          <w:bCs/>
          <w:sz w:val="20"/>
          <w:szCs w:val="20"/>
        </w:rPr>
      </w:pPr>
      <w:r w:rsidRPr="006D24E4">
        <w:rPr>
          <w:rFonts w:ascii="Proxima Nova" w:hAnsi="Proxima Nova" w:cstheme="minorHAnsi"/>
          <w:b/>
          <w:bCs/>
          <w:sz w:val="20"/>
          <w:szCs w:val="20"/>
        </w:rPr>
        <w:t>Propuesta económica</w:t>
      </w:r>
    </w:p>
    <w:p w14:paraId="09278B63" w14:textId="77777777" w:rsidR="004449E2" w:rsidRPr="006D24E4" w:rsidRDefault="004449E2" w:rsidP="00DB1D89">
      <w:pPr>
        <w:rPr>
          <w:rFonts w:ascii="Proxima Nova" w:hAnsi="Proxima Nova" w:cstheme="minorHAnsi"/>
          <w:sz w:val="20"/>
          <w:szCs w:val="20"/>
        </w:rPr>
      </w:pPr>
    </w:p>
    <w:p w14:paraId="3C347AEB" w14:textId="2D79E132" w:rsidR="00EF704A" w:rsidRPr="006D24E4" w:rsidRDefault="00EF704A" w:rsidP="008C72A8">
      <w:pPr>
        <w:rPr>
          <w:rFonts w:ascii="Proxima Nova" w:hAnsi="Proxima Nova" w:cstheme="minorHAnsi"/>
          <w:sz w:val="20"/>
          <w:szCs w:val="20"/>
        </w:rPr>
      </w:pPr>
    </w:p>
    <w:p w14:paraId="445C5BF1" w14:textId="77777777" w:rsidR="00EF704A" w:rsidRPr="006D24E4" w:rsidRDefault="00EF704A" w:rsidP="008C72A8">
      <w:pPr>
        <w:rPr>
          <w:rFonts w:ascii="Proxima Nova" w:hAnsi="Proxima Nova" w:cstheme="minorHAnsi"/>
          <w:sz w:val="20"/>
          <w:szCs w:val="20"/>
        </w:rPr>
      </w:pPr>
    </w:p>
    <w:sectPr w:rsidR="00EF704A" w:rsidRPr="006D24E4" w:rsidSect="00E767C3">
      <w:headerReference w:type="default" r:id="rId8"/>
      <w:pgSz w:w="11906" w:h="16838"/>
      <w:pgMar w:top="1701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20DA1" w14:textId="77777777" w:rsidR="004219A6" w:rsidRDefault="004219A6" w:rsidP="00245E9D">
      <w:pPr>
        <w:spacing w:line="240" w:lineRule="auto"/>
      </w:pPr>
      <w:r>
        <w:separator/>
      </w:r>
    </w:p>
  </w:endnote>
  <w:endnote w:type="continuationSeparator" w:id="0">
    <w:p w14:paraId="60B17BB7" w14:textId="77777777" w:rsidR="004219A6" w:rsidRDefault="004219A6" w:rsidP="00245E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roxima Nova Lt">
    <w:altName w:val="Tahoma"/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Proxima Nova">
    <w:altName w:val="Tahoma"/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Times-BoldItalic">
    <w:panose1 w:val="0000080000000009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C2082" w14:textId="77777777" w:rsidR="004219A6" w:rsidRDefault="004219A6" w:rsidP="00245E9D">
      <w:pPr>
        <w:spacing w:line="240" w:lineRule="auto"/>
      </w:pPr>
      <w:r>
        <w:separator/>
      </w:r>
    </w:p>
  </w:footnote>
  <w:footnote w:type="continuationSeparator" w:id="0">
    <w:p w14:paraId="1D3A5BA2" w14:textId="77777777" w:rsidR="004219A6" w:rsidRDefault="004219A6" w:rsidP="00245E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10220" w14:textId="4FCA8640" w:rsidR="00776C9C" w:rsidRDefault="00836835" w:rsidP="00CC1D9A">
    <w:pPr>
      <w:pStyle w:val="Encabezado"/>
      <w:jc w:val="center"/>
    </w:pPr>
    <w:r>
      <w:rPr>
        <w:noProof/>
      </w:rPr>
      <w:drawing>
        <wp:inline distT="0" distB="0" distL="0" distR="0" wp14:anchorId="278D1BDE" wp14:editId="6B72EC96">
          <wp:extent cx="4267200" cy="9206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6" t="10674" r="6666"/>
                  <a:stretch/>
                </pic:blipFill>
                <pic:spPr bwMode="auto">
                  <a:xfrm>
                    <a:off x="0" y="0"/>
                    <a:ext cx="4290676" cy="9256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4EA0"/>
    <w:multiLevelType w:val="hybridMultilevel"/>
    <w:tmpl w:val="4EE64DD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17EE"/>
    <w:multiLevelType w:val="hybridMultilevel"/>
    <w:tmpl w:val="78F489B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2447"/>
    <w:multiLevelType w:val="hybridMultilevel"/>
    <w:tmpl w:val="F0DA9AE4"/>
    <w:lvl w:ilvl="0" w:tplc="FE9098AE">
      <w:start w:val="1"/>
      <w:numFmt w:val="decimal"/>
      <w:lvlText w:val="%1."/>
      <w:lvlJc w:val="left"/>
      <w:pPr>
        <w:ind w:left="720" w:hanging="360"/>
      </w:pPr>
      <w:rPr>
        <w:rFonts w:cs="Symbol"/>
        <w:b w:val="0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53DB6"/>
    <w:multiLevelType w:val="hybridMultilevel"/>
    <w:tmpl w:val="55A64C82"/>
    <w:lvl w:ilvl="0" w:tplc="A48CF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A4079"/>
    <w:multiLevelType w:val="hybridMultilevel"/>
    <w:tmpl w:val="50EE0942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871ABC"/>
    <w:multiLevelType w:val="hybridMultilevel"/>
    <w:tmpl w:val="A23A35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B1ADF"/>
    <w:multiLevelType w:val="hybridMultilevel"/>
    <w:tmpl w:val="B186119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E2333"/>
    <w:multiLevelType w:val="hybridMultilevel"/>
    <w:tmpl w:val="05AABFB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77C58"/>
    <w:multiLevelType w:val="multilevel"/>
    <w:tmpl w:val="D9C01D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90B1677"/>
    <w:multiLevelType w:val="hybridMultilevel"/>
    <w:tmpl w:val="2D9865E6"/>
    <w:lvl w:ilvl="0" w:tplc="122EB47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3E24E9"/>
    <w:multiLevelType w:val="hybridMultilevel"/>
    <w:tmpl w:val="946097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D3"/>
    <w:rsid w:val="0003141E"/>
    <w:rsid w:val="0006217B"/>
    <w:rsid w:val="000809B4"/>
    <w:rsid w:val="000A125C"/>
    <w:rsid w:val="000B6422"/>
    <w:rsid w:val="000C28E1"/>
    <w:rsid w:val="000F0213"/>
    <w:rsid w:val="00176133"/>
    <w:rsid w:val="00191914"/>
    <w:rsid w:val="00192A16"/>
    <w:rsid w:val="001A35E7"/>
    <w:rsid w:val="001A424B"/>
    <w:rsid w:val="00245E9D"/>
    <w:rsid w:val="002E08CC"/>
    <w:rsid w:val="002E0B4B"/>
    <w:rsid w:val="002E26A0"/>
    <w:rsid w:val="002F3407"/>
    <w:rsid w:val="003E6522"/>
    <w:rsid w:val="004219A6"/>
    <w:rsid w:val="004449E2"/>
    <w:rsid w:val="00450B97"/>
    <w:rsid w:val="00450CF2"/>
    <w:rsid w:val="00513EB5"/>
    <w:rsid w:val="0054122D"/>
    <w:rsid w:val="00583E42"/>
    <w:rsid w:val="00624255"/>
    <w:rsid w:val="0063196D"/>
    <w:rsid w:val="00642588"/>
    <w:rsid w:val="006904BA"/>
    <w:rsid w:val="006A1C74"/>
    <w:rsid w:val="006A3AB1"/>
    <w:rsid w:val="006D24E4"/>
    <w:rsid w:val="006E0621"/>
    <w:rsid w:val="006F0979"/>
    <w:rsid w:val="006F75EE"/>
    <w:rsid w:val="00776C9C"/>
    <w:rsid w:val="0078530F"/>
    <w:rsid w:val="00836835"/>
    <w:rsid w:val="0085531E"/>
    <w:rsid w:val="008651C6"/>
    <w:rsid w:val="00885740"/>
    <w:rsid w:val="00892CCA"/>
    <w:rsid w:val="00893587"/>
    <w:rsid w:val="008C72A8"/>
    <w:rsid w:val="008E0087"/>
    <w:rsid w:val="0090469F"/>
    <w:rsid w:val="00911C6B"/>
    <w:rsid w:val="009422B3"/>
    <w:rsid w:val="009439F9"/>
    <w:rsid w:val="0095506F"/>
    <w:rsid w:val="00A05884"/>
    <w:rsid w:val="00A26E97"/>
    <w:rsid w:val="00A347F1"/>
    <w:rsid w:val="00A34FD3"/>
    <w:rsid w:val="00A60A40"/>
    <w:rsid w:val="00AF2100"/>
    <w:rsid w:val="00C3390D"/>
    <w:rsid w:val="00CA3364"/>
    <w:rsid w:val="00CC1D9A"/>
    <w:rsid w:val="00CD6CE7"/>
    <w:rsid w:val="00D36B7E"/>
    <w:rsid w:val="00D51CA4"/>
    <w:rsid w:val="00D9257D"/>
    <w:rsid w:val="00DB1D89"/>
    <w:rsid w:val="00DD4DA0"/>
    <w:rsid w:val="00E4246B"/>
    <w:rsid w:val="00E652A7"/>
    <w:rsid w:val="00E767C3"/>
    <w:rsid w:val="00EA7988"/>
    <w:rsid w:val="00ED3843"/>
    <w:rsid w:val="00EF704A"/>
    <w:rsid w:val="00F85B2B"/>
    <w:rsid w:val="00FE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FEA2262"/>
  <w15:chartTrackingRefBased/>
  <w15:docId w15:val="{79941112-7C99-4FC1-AF70-19F4B01D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E66"/>
    <w:pPr>
      <w:spacing w:after="0" w:line="264" w:lineRule="auto"/>
      <w:jc w:val="both"/>
    </w:pPr>
  </w:style>
  <w:style w:type="paragraph" w:styleId="Ttulo1">
    <w:name w:val="heading 1"/>
    <w:aliases w:val="TITULO VARIABLES"/>
    <w:basedOn w:val="Normal"/>
    <w:next w:val="Normal"/>
    <w:link w:val="Ttulo1Car"/>
    <w:autoRedefine/>
    <w:qFormat/>
    <w:rsid w:val="004449E2"/>
    <w:pPr>
      <w:keepNext/>
      <w:keepLines/>
      <w:spacing w:before="240" w:after="240" w:line="240" w:lineRule="auto"/>
      <w:jc w:val="left"/>
      <w:outlineLvl w:val="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449E2"/>
    <w:pPr>
      <w:keepNext/>
      <w:keepLines/>
      <w:numPr>
        <w:ilvl w:val="1"/>
        <w:numId w:val="10"/>
      </w:numPr>
      <w:spacing w:before="240" w:after="120" w:line="240" w:lineRule="auto"/>
      <w:jc w:val="left"/>
      <w:outlineLvl w:val="1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449E2"/>
    <w:pPr>
      <w:keepNext/>
      <w:keepLines/>
      <w:numPr>
        <w:ilvl w:val="2"/>
        <w:numId w:val="10"/>
      </w:numPr>
      <w:spacing w:before="40" w:line="256" w:lineRule="auto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4449E2"/>
    <w:pPr>
      <w:keepNext/>
      <w:keepLines/>
      <w:numPr>
        <w:ilvl w:val="3"/>
        <w:numId w:val="10"/>
      </w:numPr>
      <w:spacing w:before="40" w:line="256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449E2"/>
    <w:pPr>
      <w:keepNext/>
      <w:keepLines/>
      <w:numPr>
        <w:ilvl w:val="4"/>
        <w:numId w:val="10"/>
      </w:numPr>
      <w:spacing w:before="40" w:line="256" w:lineRule="auto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4449E2"/>
    <w:pPr>
      <w:keepNext/>
      <w:keepLines/>
      <w:numPr>
        <w:ilvl w:val="5"/>
        <w:numId w:val="10"/>
      </w:numPr>
      <w:spacing w:before="40" w:line="256" w:lineRule="auto"/>
      <w:jc w:val="left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449E2"/>
    <w:pPr>
      <w:keepNext/>
      <w:keepLines/>
      <w:numPr>
        <w:ilvl w:val="6"/>
        <w:numId w:val="10"/>
      </w:numPr>
      <w:spacing w:before="40" w:line="25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4449E2"/>
    <w:pPr>
      <w:keepNext/>
      <w:keepLines/>
      <w:numPr>
        <w:ilvl w:val="7"/>
        <w:numId w:val="10"/>
      </w:numPr>
      <w:spacing w:before="40" w:line="256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449E2"/>
    <w:pPr>
      <w:keepNext/>
      <w:keepLines/>
      <w:numPr>
        <w:ilvl w:val="8"/>
        <w:numId w:val="10"/>
      </w:numPr>
      <w:spacing w:before="40" w:line="25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34FD3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176133"/>
    <w:pPr>
      <w:spacing w:after="200" w:line="240" w:lineRule="auto"/>
      <w:jc w:val="center"/>
    </w:pPr>
    <w:rPr>
      <w:iCs/>
      <w:color w:val="44546A" w:themeColor="text2"/>
      <w:sz w:val="20"/>
      <w:szCs w:val="18"/>
    </w:rPr>
  </w:style>
  <w:style w:type="table" w:styleId="Tablaconcuadrcula">
    <w:name w:val="Table Grid"/>
    <w:basedOn w:val="Tablanormal"/>
    <w:rsid w:val="000B6422"/>
    <w:pPr>
      <w:spacing w:after="0" w:line="240" w:lineRule="auto"/>
    </w:pPr>
    <w:rPr>
      <w:rFonts w:ascii="Calibri Light" w:eastAsia="Times New Roman" w:hAnsi="Calibri Light" w:cs="Times New Roman"/>
      <w:sz w:val="18"/>
      <w:szCs w:val="20"/>
      <w:lang w:eastAsia="es-EC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styleId="Encabezado">
    <w:name w:val="header"/>
    <w:basedOn w:val="Normal"/>
    <w:link w:val="EncabezadoCar"/>
    <w:uiPriority w:val="99"/>
    <w:unhideWhenUsed/>
    <w:rsid w:val="00776C9C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C9C"/>
  </w:style>
  <w:style w:type="paragraph" w:styleId="Piedepgina">
    <w:name w:val="footer"/>
    <w:basedOn w:val="Normal"/>
    <w:link w:val="PiedepginaCar"/>
    <w:uiPriority w:val="99"/>
    <w:unhideWhenUsed/>
    <w:rsid w:val="00776C9C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C9C"/>
  </w:style>
  <w:style w:type="character" w:customStyle="1" w:styleId="Ttulo1Car">
    <w:name w:val="Título 1 Car"/>
    <w:aliases w:val="TITULO VARIABLES Car"/>
    <w:basedOn w:val="Fuentedeprrafopredeter"/>
    <w:link w:val="Ttulo1"/>
    <w:rsid w:val="004449E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Ttulo2Car">
    <w:name w:val="Título 2 Car"/>
    <w:basedOn w:val="Fuentedeprrafopredeter"/>
    <w:link w:val="Ttulo2"/>
    <w:semiHidden/>
    <w:rsid w:val="004449E2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4449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4449E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449E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4449E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4449E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4449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449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rrafodelistaCar">
    <w:name w:val="Párrafo de lista Car"/>
    <w:link w:val="Prrafodelista"/>
    <w:uiPriority w:val="34"/>
    <w:locked/>
    <w:rsid w:val="004449E2"/>
  </w:style>
  <w:style w:type="paragraph" w:customStyle="1" w:styleId="CompanyName">
    <w:name w:val="Company Name"/>
    <w:basedOn w:val="Normal"/>
    <w:qFormat/>
    <w:rsid w:val="006904BA"/>
    <w:pPr>
      <w:spacing w:line="240" w:lineRule="auto"/>
      <w:jc w:val="right"/>
    </w:pPr>
    <w:rPr>
      <w:rFonts w:asciiTheme="majorHAnsi" w:eastAsia="Times New Roman" w:hAnsiTheme="majorHAnsi" w:cs="Times New Roman"/>
      <w:b/>
      <w:color w:val="595959" w:themeColor="text1" w:themeTint="A6"/>
      <w:sz w:val="3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1035E-C00B-49E1-8EB1-96FE3D6E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Altamirano</dc:creator>
  <cp:keywords/>
  <dc:description/>
  <cp:lastModifiedBy>Maria Belen Vallejo</cp:lastModifiedBy>
  <cp:revision>3</cp:revision>
  <dcterms:created xsi:type="dcterms:W3CDTF">2021-04-11T18:30:00Z</dcterms:created>
  <dcterms:modified xsi:type="dcterms:W3CDTF">2021-04-11T19:16:00Z</dcterms:modified>
</cp:coreProperties>
</file>